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9C" w:rsidRPr="00C2549C" w:rsidRDefault="00C2549C" w:rsidP="00C2549C">
      <w:pPr>
        <w:pStyle w:val="Normln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549C">
        <w:rPr>
          <w:rFonts w:ascii="Arial" w:hAnsi="Arial" w:cs="Arial"/>
          <w:b/>
          <w:sz w:val="24"/>
          <w:szCs w:val="24"/>
        </w:rPr>
        <w:t>Karlovy Vary IFF to pay tribute to Austin Film Society</w:t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>Richard Linklater will be among guests of the program focusing on filmmakers from Texas</w:t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b/>
          <w:sz w:val="24"/>
          <w:szCs w:val="24"/>
        </w:rPr>
        <w:t>The 53</w:t>
      </w:r>
      <w:r w:rsidRPr="00C2549C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C2549C">
        <w:rPr>
          <w:rFonts w:ascii="Arial" w:hAnsi="Arial" w:cs="Arial"/>
          <w:b/>
          <w:sz w:val="24"/>
          <w:szCs w:val="24"/>
        </w:rPr>
        <w:t xml:space="preserve"> Karlovy Vary IFF (June 29 – July 7, 2018)</w:t>
      </w:r>
      <w:r w:rsidRPr="00C2549C">
        <w:rPr>
          <w:rFonts w:ascii="Arial" w:hAnsi="Arial" w:cs="Arial"/>
          <w:sz w:val="24"/>
          <w:szCs w:val="24"/>
        </w:rPr>
        <w:t xml:space="preserve"> will dedicate a special section to the </w:t>
      </w:r>
      <w:r w:rsidRPr="00C2549C">
        <w:rPr>
          <w:rFonts w:ascii="Arial" w:hAnsi="Arial" w:cs="Arial"/>
          <w:b/>
          <w:sz w:val="24"/>
          <w:szCs w:val="24"/>
        </w:rPr>
        <w:t>Austin Film Society (AFS)</w:t>
      </w:r>
      <w:r w:rsidRPr="00C2549C">
        <w:rPr>
          <w:rFonts w:ascii="Arial" w:hAnsi="Arial" w:cs="Arial"/>
          <w:sz w:val="24"/>
          <w:szCs w:val="24"/>
        </w:rPr>
        <w:t>, the non-profit film organization founded in 1985 which has grown into one of the USA´s key film institutions. “</w:t>
      </w:r>
      <w:r w:rsidRPr="00C2549C">
        <w:rPr>
          <w:rFonts w:ascii="Arial" w:hAnsi="Arial" w:cs="Arial"/>
          <w:i/>
          <w:sz w:val="24"/>
          <w:szCs w:val="24"/>
        </w:rPr>
        <w:t>A tribute to AFS represents an exciting chapter in KVIFF´s long-lasting focus on American independent film production. Richard Linklater and his colleagues have been a huge inspiration to film communities around the world and we´re delighted to embrace the incredible achievement of the organization with a selection of outstanding films from Texas filmmakers that have been supported by AFS</w:t>
      </w:r>
      <w:r w:rsidRPr="00C2549C">
        <w:rPr>
          <w:rFonts w:ascii="Arial" w:hAnsi="Arial" w:cs="Arial"/>
          <w:sz w:val="24"/>
          <w:szCs w:val="24"/>
        </w:rPr>
        <w:t>,” says Karlovy Vary IFF´s artistic director Karel Och.</w:t>
      </w:r>
      <w:bookmarkStart w:id="0" w:name="_u42tyb8uoptg" w:colFirst="0" w:colLast="0"/>
      <w:bookmarkEnd w:id="0"/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f6f4v76tdrrz" w:colFirst="0" w:colLast="0"/>
      <w:bookmarkEnd w:id="1"/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The Austin Film Society, founded in 1985 by Richard Linklater, began as a film club that attracted students, artists and cinema die-hards. AFS quickly grew into an institution supporting film culture and film production in a vibrant and growing Texas film community. Since its inception, AFS has awarded over $2 million in filmmaker grants that have supported the production of hundreds of Texas films and jump-started the careers of filmmakers like David </w:t>
      </w:r>
      <w:proofErr w:type="spellStart"/>
      <w:r w:rsidRPr="00C2549C">
        <w:rPr>
          <w:rFonts w:ascii="Arial" w:hAnsi="Arial" w:cs="Arial"/>
          <w:sz w:val="24"/>
          <w:szCs w:val="24"/>
        </w:rPr>
        <w:t>Lowery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(</w:t>
      </w:r>
      <w:r w:rsidRPr="00C2549C">
        <w:rPr>
          <w:rFonts w:ascii="Arial" w:hAnsi="Arial" w:cs="Arial"/>
          <w:i/>
          <w:sz w:val="24"/>
          <w:szCs w:val="24"/>
        </w:rPr>
        <w:t>A Ghost Story</w:t>
      </w:r>
      <w:r w:rsidRPr="00C2549C">
        <w:rPr>
          <w:rFonts w:ascii="Arial" w:hAnsi="Arial" w:cs="Arial"/>
          <w:sz w:val="24"/>
          <w:szCs w:val="24"/>
        </w:rPr>
        <w:t xml:space="preserve">, </w:t>
      </w:r>
      <w:r w:rsidRPr="00C2549C">
        <w:rPr>
          <w:rFonts w:ascii="Arial" w:hAnsi="Arial" w:cs="Arial"/>
          <w:i/>
          <w:sz w:val="24"/>
          <w:szCs w:val="24"/>
        </w:rPr>
        <w:t>Pete’s Dragon</w:t>
      </w:r>
      <w:r w:rsidRPr="00C2549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2549C">
        <w:rPr>
          <w:rFonts w:ascii="Arial" w:hAnsi="Arial" w:cs="Arial"/>
          <w:sz w:val="24"/>
          <w:szCs w:val="24"/>
        </w:rPr>
        <w:t>Athina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549C">
        <w:rPr>
          <w:rFonts w:ascii="Arial" w:hAnsi="Arial" w:cs="Arial"/>
          <w:sz w:val="24"/>
          <w:szCs w:val="24"/>
        </w:rPr>
        <w:t>Tsangari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2549C">
        <w:rPr>
          <w:rFonts w:ascii="Arial" w:hAnsi="Arial" w:cs="Arial"/>
          <w:i/>
          <w:sz w:val="24"/>
          <w:szCs w:val="24"/>
        </w:rPr>
        <w:t>Attenberg</w:t>
      </w:r>
      <w:proofErr w:type="spellEnd"/>
      <w:r w:rsidRPr="00C2549C">
        <w:rPr>
          <w:rFonts w:ascii="Arial" w:hAnsi="Arial" w:cs="Arial"/>
          <w:sz w:val="24"/>
          <w:szCs w:val="24"/>
        </w:rPr>
        <w:t>), Kat Candler (</w:t>
      </w:r>
      <w:r w:rsidRPr="00C2549C">
        <w:rPr>
          <w:rFonts w:ascii="Arial" w:hAnsi="Arial" w:cs="Arial"/>
          <w:i/>
          <w:sz w:val="24"/>
          <w:szCs w:val="24"/>
        </w:rPr>
        <w:t>Queen Sugar</w:t>
      </w:r>
      <w:r w:rsidRPr="00C2549C">
        <w:rPr>
          <w:rFonts w:ascii="Arial" w:hAnsi="Arial" w:cs="Arial"/>
          <w:sz w:val="24"/>
          <w:szCs w:val="24"/>
        </w:rPr>
        <w:t xml:space="preserve">) and the </w:t>
      </w:r>
      <w:proofErr w:type="spellStart"/>
      <w:r w:rsidRPr="00C2549C">
        <w:rPr>
          <w:rFonts w:ascii="Arial" w:hAnsi="Arial" w:cs="Arial"/>
          <w:sz w:val="24"/>
          <w:szCs w:val="24"/>
        </w:rPr>
        <w:t>Zellner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brothers (</w:t>
      </w:r>
      <w:r w:rsidRPr="00C2549C">
        <w:rPr>
          <w:rFonts w:ascii="Arial" w:hAnsi="Arial" w:cs="Arial"/>
          <w:i/>
          <w:sz w:val="24"/>
          <w:szCs w:val="24"/>
        </w:rPr>
        <w:t>Damsel</w:t>
      </w:r>
      <w:r w:rsidRPr="00C2549C">
        <w:rPr>
          <w:rFonts w:ascii="Arial" w:hAnsi="Arial" w:cs="Arial"/>
          <w:sz w:val="24"/>
          <w:szCs w:val="24"/>
        </w:rPr>
        <w:t xml:space="preserve">; </w:t>
      </w:r>
      <w:r w:rsidRPr="00C2549C">
        <w:rPr>
          <w:rFonts w:ascii="Arial" w:hAnsi="Arial" w:cs="Arial"/>
          <w:i/>
          <w:sz w:val="24"/>
          <w:szCs w:val="24"/>
        </w:rPr>
        <w:t>Kumiko, the Treasure Hunter</w:t>
      </w:r>
      <w:r w:rsidRPr="00C2549C">
        <w:rPr>
          <w:rFonts w:ascii="Arial" w:hAnsi="Arial" w:cs="Arial"/>
          <w:sz w:val="24"/>
          <w:szCs w:val="24"/>
        </w:rPr>
        <w:t xml:space="preserve">). Today, AFS operates a studio facility that supports film production in Austin; a community media and film education </w:t>
      </w:r>
      <w:proofErr w:type="spellStart"/>
      <w:r w:rsidRPr="00C2549C">
        <w:rPr>
          <w:rFonts w:ascii="Arial" w:hAnsi="Arial" w:cs="Arial"/>
          <w:sz w:val="24"/>
          <w:szCs w:val="24"/>
        </w:rPr>
        <w:t>center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where independent filmmakers, youth and the community can access filmmaking equipment and production resources; and the AFS C</w:t>
      </w:r>
      <w:r w:rsidR="009A0DCB">
        <w:rPr>
          <w:rFonts w:ascii="Arial" w:hAnsi="Arial" w:cs="Arial"/>
          <w:sz w:val="24"/>
          <w:szCs w:val="24"/>
        </w:rPr>
        <w:t>i</w:t>
      </w:r>
      <w:r w:rsidRPr="00C2549C">
        <w:rPr>
          <w:rFonts w:ascii="Arial" w:hAnsi="Arial" w:cs="Arial"/>
          <w:sz w:val="24"/>
          <w:szCs w:val="24"/>
        </w:rPr>
        <w:t xml:space="preserve">nema, a two-screen art house and repertory </w:t>
      </w:r>
      <w:proofErr w:type="spellStart"/>
      <w:r w:rsidRPr="00C2549C">
        <w:rPr>
          <w:rFonts w:ascii="Arial" w:hAnsi="Arial" w:cs="Arial"/>
          <w:sz w:val="24"/>
          <w:szCs w:val="24"/>
        </w:rPr>
        <w:t>theater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, which is home for Austin’s </w:t>
      </w:r>
      <w:proofErr w:type="spellStart"/>
      <w:r w:rsidRPr="00C2549C">
        <w:rPr>
          <w:rFonts w:ascii="Arial" w:hAnsi="Arial" w:cs="Arial"/>
          <w:sz w:val="24"/>
          <w:szCs w:val="24"/>
        </w:rPr>
        <w:t>cinephiles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. </w:t>
      </w:r>
      <w:bookmarkStart w:id="2" w:name="_q0oa6iwi2ok3" w:colFirst="0" w:colLast="0"/>
      <w:bookmarkStart w:id="3" w:name="_8yrdgjc3gr5r" w:colFirst="0" w:colLast="0"/>
      <w:bookmarkEnd w:id="2"/>
      <w:bookmarkEnd w:id="3"/>
    </w:p>
    <w:p w:rsidR="00C2549C" w:rsidRPr="00C2549C" w:rsidRDefault="00494280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1ojbycm4zlq1" w:colFirst="0" w:colLast="0"/>
      <w:bookmarkEnd w:id="4"/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074E205A" wp14:editId="5B3BD7D0">
            <wp:simplePos x="0" y="0"/>
            <wp:positionH relativeFrom="column">
              <wp:posOffset>26035</wp:posOffset>
            </wp:positionH>
            <wp:positionV relativeFrom="paragraph">
              <wp:posOffset>67310</wp:posOffset>
            </wp:positionV>
            <wp:extent cx="4226560" cy="2908935"/>
            <wp:effectExtent l="0" t="0" r="2540" b="5715"/>
            <wp:wrapTight wrapText="bothSides">
              <wp:wrapPolygon edited="0">
                <wp:start x="0" y="0"/>
                <wp:lineTo x="0" y="21501"/>
                <wp:lineTo x="21516" y="21501"/>
                <wp:lineTo x="21516" y="0"/>
                <wp:lineTo x="0" y="0"/>
              </wp:wrapPolygon>
            </wp:wrapTight>
            <wp:docPr id="2" name="Obrázek 2" descr="P:\Press 2018\TZ\Foto\Richard Linkla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ess 2018\TZ\Foto\Richard Linklater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Founder and Artistic Director Richard Linklater commented on the Karlovy Vary </w:t>
      </w:r>
      <w:proofErr w:type="spellStart"/>
      <w:r w:rsidRPr="00C2549C">
        <w:rPr>
          <w:rFonts w:ascii="Arial" w:hAnsi="Arial" w:cs="Arial"/>
          <w:sz w:val="24"/>
          <w:szCs w:val="24"/>
        </w:rPr>
        <w:t>honor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with the following: </w:t>
      </w:r>
      <w:r w:rsidRPr="00C2549C">
        <w:rPr>
          <w:rFonts w:ascii="Arial" w:hAnsi="Arial" w:cs="Arial"/>
          <w:i/>
          <w:sz w:val="24"/>
          <w:szCs w:val="24"/>
        </w:rPr>
        <w:t xml:space="preserve">"I'm so proud that AFS is receiving this incredible </w:t>
      </w:r>
      <w:proofErr w:type="spellStart"/>
      <w:r w:rsidRPr="00C2549C">
        <w:rPr>
          <w:rFonts w:ascii="Arial" w:hAnsi="Arial" w:cs="Arial"/>
          <w:i/>
          <w:sz w:val="24"/>
          <w:szCs w:val="24"/>
        </w:rPr>
        <w:t>honor</w:t>
      </w:r>
      <w:proofErr w:type="spellEnd"/>
      <w:r w:rsidRPr="00C2549C">
        <w:rPr>
          <w:rFonts w:ascii="Arial" w:hAnsi="Arial" w:cs="Arial"/>
          <w:i/>
          <w:sz w:val="24"/>
          <w:szCs w:val="24"/>
        </w:rPr>
        <w:t xml:space="preserve"> from the Karlovy Vary International Film Festival. KVIFF is fully committed to the discovery of new voices. It's deeply humbling that they've chosen to tribute AFS by shining a light on the community of independent artists that we've worked so hard to nurture. With this series of films, KVIFF </w:t>
      </w:r>
      <w:r w:rsidRPr="00C2549C">
        <w:rPr>
          <w:rFonts w:ascii="Arial" w:hAnsi="Arial" w:cs="Arial"/>
          <w:i/>
          <w:sz w:val="24"/>
          <w:szCs w:val="24"/>
        </w:rPr>
        <w:lastRenderedPageBreak/>
        <w:t>celebrates creativity and uniqueness of vision, which have been the only consistent themes in the many wonderful films that have come out of Texas over the past 40 years."</w:t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549C">
        <w:rPr>
          <w:rFonts w:ascii="Arial" w:hAnsi="Arial" w:cs="Arial"/>
          <w:b/>
          <w:sz w:val="24"/>
          <w:szCs w:val="24"/>
        </w:rPr>
        <w:t>Made in Texas: Tribute to Austin Film Society</w:t>
      </w:r>
      <w:r w:rsidRPr="00C2549C">
        <w:rPr>
          <w:rFonts w:ascii="Arial" w:hAnsi="Arial" w:cs="Arial"/>
          <w:sz w:val="24"/>
          <w:szCs w:val="24"/>
        </w:rPr>
        <w:t xml:space="preserve"> will present nine feature-length films and two programs of short films.</w:t>
      </w:r>
      <w:proofErr w:type="gramEnd"/>
      <w:r w:rsidRPr="00C2549C">
        <w:rPr>
          <w:rFonts w:ascii="Arial" w:hAnsi="Arial" w:cs="Arial"/>
          <w:sz w:val="24"/>
          <w:szCs w:val="24"/>
        </w:rPr>
        <w:t xml:space="preserve"> </w:t>
      </w:r>
      <w:r w:rsidRPr="00C2549C">
        <w:rPr>
          <w:rFonts w:ascii="Arial" w:hAnsi="Arial" w:cs="Arial"/>
          <w:b/>
          <w:i/>
          <w:sz w:val="24"/>
          <w:szCs w:val="24"/>
        </w:rPr>
        <w:t>Slacker</w:t>
      </w:r>
      <w:r w:rsidRPr="00C2549C">
        <w:rPr>
          <w:rFonts w:ascii="Arial" w:hAnsi="Arial" w:cs="Arial"/>
          <w:sz w:val="24"/>
          <w:szCs w:val="24"/>
        </w:rPr>
        <w:t xml:space="preserve">, the iconic first feature of the Austin Film Society’s founder Richard Linklater, takes us to roam around Austin’s streets during an ordinary hot Texas day, meeting one-of-a-kind locals and eccentrics. Contemporary western action </w:t>
      </w:r>
      <w:r w:rsidRPr="00C2549C">
        <w:rPr>
          <w:rFonts w:ascii="Arial" w:hAnsi="Arial" w:cs="Arial"/>
          <w:b/>
          <w:i/>
          <w:sz w:val="24"/>
          <w:szCs w:val="24"/>
        </w:rPr>
        <w:t>El Mariachi</w:t>
      </w:r>
      <w:r w:rsidRPr="00C2549C">
        <w:rPr>
          <w:rFonts w:ascii="Arial" w:hAnsi="Arial" w:cs="Arial"/>
          <w:sz w:val="24"/>
          <w:szCs w:val="24"/>
        </w:rPr>
        <w:t xml:space="preserve">, the debut feature by Robert Rodriguez, tells the story of a kind-hearted musician who accidentally gets entangled in a web of violence. </w:t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Offbeat indie </w:t>
      </w:r>
      <w:r w:rsidRPr="00C2549C">
        <w:rPr>
          <w:rFonts w:ascii="Arial" w:hAnsi="Arial" w:cs="Arial"/>
          <w:b/>
          <w:i/>
          <w:sz w:val="24"/>
          <w:szCs w:val="24"/>
        </w:rPr>
        <w:t>The Slow Business of Going</w:t>
      </w:r>
      <w:r w:rsidRPr="00C2549C">
        <w:rPr>
          <w:rFonts w:ascii="Arial" w:hAnsi="Arial" w:cs="Arial"/>
          <w:sz w:val="24"/>
          <w:szCs w:val="24"/>
        </w:rPr>
        <w:t xml:space="preserve"> by Greek writer-director </w:t>
      </w:r>
      <w:proofErr w:type="spellStart"/>
      <w:r w:rsidRPr="00C2549C">
        <w:rPr>
          <w:rFonts w:ascii="Arial" w:hAnsi="Arial" w:cs="Arial"/>
          <w:sz w:val="24"/>
          <w:szCs w:val="24"/>
        </w:rPr>
        <w:t>Athina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Rachel </w:t>
      </w:r>
      <w:proofErr w:type="spellStart"/>
      <w:r w:rsidRPr="00C2549C">
        <w:rPr>
          <w:rFonts w:ascii="Arial" w:hAnsi="Arial" w:cs="Arial"/>
          <w:sz w:val="24"/>
          <w:szCs w:val="24"/>
        </w:rPr>
        <w:t>Tsangari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showcases a more experimental side of film production coming from Austin. The documentary scene will be represented by Laura Dunn’s </w:t>
      </w:r>
      <w:r w:rsidRPr="00C2549C">
        <w:rPr>
          <w:rFonts w:ascii="Arial" w:hAnsi="Arial" w:cs="Arial"/>
          <w:b/>
          <w:i/>
          <w:sz w:val="24"/>
          <w:szCs w:val="24"/>
        </w:rPr>
        <w:t>The Unforeseen</w:t>
      </w:r>
      <w:r w:rsidRPr="00C2549C">
        <w:rPr>
          <w:rFonts w:ascii="Arial" w:hAnsi="Arial" w:cs="Arial"/>
          <w:sz w:val="24"/>
          <w:szCs w:val="24"/>
        </w:rPr>
        <w:t xml:space="preserve">, a striking, deeply poetic take on the clash between greedy developers and the local community defending the environment of the recreational area in Barton Springs. </w:t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Among the recent films from Texas, the festival will show </w:t>
      </w:r>
      <w:r w:rsidRPr="00C2549C">
        <w:rPr>
          <w:rFonts w:ascii="Arial" w:hAnsi="Arial" w:cs="Arial"/>
          <w:b/>
          <w:i/>
          <w:sz w:val="24"/>
          <w:szCs w:val="24"/>
        </w:rPr>
        <w:t>Take Shelter</w:t>
      </w:r>
      <w:r w:rsidRPr="00C2549C">
        <w:rPr>
          <w:rFonts w:ascii="Arial" w:hAnsi="Arial" w:cs="Arial"/>
          <w:sz w:val="24"/>
          <w:szCs w:val="24"/>
        </w:rPr>
        <w:t xml:space="preserve">, the award-winning psychological thriller of Cannes favourite Jeff Nichols, David </w:t>
      </w:r>
      <w:proofErr w:type="spellStart"/>
      <w:r w:rsidRPr="00C2549C">
        <w:rPr>
          <w:rFonts w:ascii="Arial" w:hAnsi="Arial" w:cs="Arial"/>
          <w:sz w:val="24"/>
          <w:szCs w:val="24"/>
        </w:rPr>
        <w:t>Zellner’s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minimalistic drama </w:t>
      </w:r>
      <w:r w:rsidRPr="00C2549C">
        <w:rPr>
          <w:rFonts w:ascii="Arial" w:hAnsi="Arial" w:cs="Arial"/>
          <w:b/>
          <w:i/>
          <w:sz w:val="24"/>
          <w:szCs w:val="24"/>
        </w:rPr>
        <w:t>Kid-Thing</w:t>
      </w:r>
      <w:r w:rsidRPr="00C2549C">
        <w:rPr>
          <w:rFonts w:ascii="Arial" w:hAnsi="Arial" w:cs="Arial"/>
          <w:sz w:val="24"/>
          <w:szCs w:val="24"/>
        </w:rPr>
        <w:t xml:space="preserve">, Bob </w:t>
      </w:r>
      <w:proofErr w:type="spellStart"/>
      <w:r w:rsidRPr="00C2549C">
        <w:rPr>
          <w:rFonts w:ascii="Arial" w:hAnsi="Arial" w:cs="Arial"/>
          <w:sz w:val="24"/>
          <w:szCs w:val="24"/>
        </w:rPr>
        <w:t>Byington’s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witty comedy </w:t>
      </w:r>
      <w:r w:rsidRPr="00C2549C">
        <w:rPr>
          <w:rFonts w:ascii="Arial" w:hAnsi="Arial" w:cs="Arial"/>
          <w:b/>
          <w:i/>
          <w:sz w:val="24"/>
          <w:szCs w:val="24"/>
        </w:rPr>
        <w:t>Somebody Up There Likes Me</w:t>
      </w:r>
      <w:r w:rsidRPr="00C2549C">
        <w:rPr>
          <w:rFonts w:ascii="Arial" w:hAnsi="Arial" w:cs="Arial"/>
          <w:i/>
          <w:sz w:val="24"/>
          <w:szCs w:val="24"/>
        </w:rPr>
        <w:t xml:space="preserve"> </w:t>
      </w:r>
      <w:r w:rsidRPr="00C2549C">
        <w:rPr>
          <w:rFonts w:ascii="Arial" w:hAnsi="Arial" w:cs="Arial"/>
          <w:sz w:val="24"/>
          <w:szCs w:val="24"/>
        </w:rPr>
        <w:t xml:space="preserve">and Andrew </w:t>
      </w:r>
      <w:proofErr w:type="spellStart"/>
      <w:r w:rsidRPr="00C2549C">
        <w:rPr>
          <w:rFonts w:ascii="Arial" w:hAnsi="Arial" w:cs="Arial"/>
          <w:sz w:val="24"/>
          <w:szCs w:val="24"/>
        </w:rPr>
        <w:t>Bujalski’s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retro stylised drama </w:t>
      </w:r>
      <w:r w:rsidRPr="00C2549C">
        <w:rPr>
          <w:rFonts w:ascii="Arial" w:hAnsi="Arial" w:cs="Arial"/>
          <w:b/>
          <w:i/>
          <w:sz w:val="24"/>
          <w:szCs w:val="24"/>
        </w:rPr>
        <w:t>Computer Chess</w:t>
      </w:r>
      <w:r w:rsidRPr="00C2549C">
        <w:rPr>
          <w:rFonts w:ascii="Arial" w:hAnsi="Arial" w:cs="Arial"/>
          <w:i/>
          <w:sz w:val="24"/>
          <w:szCs w:val="24"/>
        </w:rPr>
        <w:t>,</w:t>
      </w:r>
      <w:r w:rsidRPr="00C2549C">
        <w:rPr>
          <w:rFonts w:ascii="Arial" w:hAnsi="Arial" w:cs="Arial"/>
          <w:sz w:val="24"/>
          <w:szCs w:val="24"/>
        </w:rPr>
        <w:t xml:space="preserve"> set in a software programmers’ community, as well as a program of contemporary short films by notable up-and-coming Texas filmmakers.</w:t>
      </w: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49C" w:rsidRPr="00C2549C" w:rsidRDefault="00C2549C" w:rsidP="00C2549C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The section will also include </w:t>
      </w:r>
      <w:r w:rsidRPr="00C2549C">
        <w:rPr>
          <w:rFonts w:ascii="Arial" w:hAnsi="Arial" w:cs="Arial"/>
          <w:b/>
          <w:i/>
          <w:sz w:val="24"/>
          <w:szCs w:val="24"/>
        </w:rPr>
        <w:t>Last Night at the Alamo</w:t>
      </w:r>
      <w:r w:rsidRPr="00C2549C">
        <w:rPr>
          <w:rFonts w:ascii="Arial" w:hAnsi="Arial" w:cs="Arial"/>
          <w:sz w:val="24"/>
          <w:szCs w:val="24"/>
        </w:rPr>
        <w:t xml:space="preserve"> directed by a pioneer of Texas independent film scene, Eagle Pennell, and shot two years before the foundation of the Austin Film Society. Other early works will include a program of six shorts originally curated by Jonathan </w:t>
      </w:r>
      <w:proofErr w:type="spellStart"/>
      <w:r w:rsidRPr="00C2549C">
        <w:rPr>
          <w:rFonts w:ascii="Arial" w:hAnsi="Arial" w:cs="Arial"/>
          <w:sz w:val="24"/>
          <w:szCs w:val="24"/>
        </w:rPr>
        <w:t>Demme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as a snapshot of the punk and new wave scenes of Austin in the late 1970s and early 1980s. 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549C">
        <w:rPr>
          <w:rFonts w:ascii="Arial" w:hAnsi="Arial" w:cs="Arial"/>
          <w:b/>
          <w:sz w:val="24"/>
          <w:szCs w:val="24"/>
        </w:rPr>
        <w:t xml:space="preserve">Made in Texas: Tribute to Austin Film Society </w:t>
      </w:r>
    </w:p>
    <w:p w:rsidR="00C2549C" w:rsidRPr="00C2549C" w:rsidRDefault="00054FFA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Night at the Alamo </w:t>
      </w:r>
      <w:r w:rsidR="00C2549C" w:rsidRPr="00C2549C">
        <w:rPr>
          <w:rFonts w:ascii="Arial" w:hAnsi="Arial" w:cs="Arial"/>
          <w:sz w:val="24"/>
          <w:szCs w:val="24"/>
        </w:rPr>
        <w:t>(Eagle Pennell, 1983)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>Slacker (Richard Linklater, 1991)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>El Mariachi (Robert Rodriguez, 1992)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>The Slow Business of Going (</w:t>
      </w:r>
      <w:proofErr w:type="spellStart"/>
      <w:r w:rsidRPr="00C2549C">
        <w:rPr>
          <w:rFonts w:ascii="Arial" w:hAnsi="Arial" w:cs="Arial"/>
          <w:sz w:val="24"/>
          <w:szCs w:val="24"/>
        </w:rPr>
        <w:t>Athina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Rachel </w:t>
      </w:r>
      <w:proofErr w:type="spellStart"/>
      <w:r w:rsidRPr="00C2549C">
        <w:rPr>
          <w:rFonts w:ascii="Arial" w:hAnsi="Arial" w:cs="Arial"/>
          <w:sz w:val="24"/>
          <w:szCs w:val="24"/>
        </w:rPr>
        <w:t>Tsangari</w:t>
      </w:r>
      <w:proofErr w:type="spellEnd"/>
      <w:r w:rsidRPr="00C2549C">
        <w:rPr>
          <w:rFonts w:ascii="Arial" w:hAnsi="Arial" w:cs="Arial"/>
          <w:sz w:val="24"/>
          <w:szCs w:val="24"/>
        </w:rPr>
        <w:t>, 2000)</w:t>
      </w:r>
    </w:p>
    <w:p w:rsidR="00C2549C" w:rsidRPr="00C2549C" w:rsidRDefault="00054FFA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Unforeseen </w:t>
      </w:r>
      <w:bookmarkStart w:id="5" w:name="_GoBack"/>
      <w:bookmarkEnd w:id="5"/>
      <w:r w:rsidR="00C2549C" w:rsidRPr="00C2549C">
        <w:rPr>
          <w:rFonts w:ascii="Arial" w:hAnsi="Arial" w:cs="Arial"/>
          <w:sz w:val="24"/>
          <w:szCs w:val="24"/>
        </w:rPr>
        <w:t>(Laura Dunn, 2007)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>Take Shelter (Jeff Nichols, 2011)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Kid-Thing (David </w:t>
      </w:r>
      <w:proofErr w:type="spellStart"/>
      <w:r w:rsidRPr="00C2549C">
        <w:rPr>
          <w:rFonts w:ascii="Arial" w:hAnsi="Arial" w:cs="Arial"/>
          <w:sz w:val="24"/>
          <w:szCs w:val="24"/>
        </w:rPr>
        <w:t>Zellner</w:t>
      </w:r>
      <w:proofErr w:type="spellEnd"/>
      <w:r w:rsidRPr="00C2549C">
        <w:rPr>
          <w:rFonts w:ascii="Arial" w:hAnsi="Arial" w:cs="Arial"/>
          <w:sz w:val="24"/>
          <w:szCs w:val="24"/>
        </w:rPr>
        <w:t>, 2012)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Somebody </w:t>
      </w:r>
      <w:proofErr w:type="gramStart"/>
      <w:r w:rsidRPr="00C2549C">
        <w:rPr>
          <w:rFonts w:ascii="Arial" w:hAnsi="Arial" w:cs="Arial"/>
          <w:sz w:val="24"/>
          <w:szCs w:val="24"/>
        </w:rPr>
        <w:t>Up</w:t>
      </w:r>
      <w:proofErr w:type="gramEnd"/>
      <w:r w:rsidRPr="00C2549C">
        <w:rPr>
          <w:rFonts w:ascii="Arial" w:hAnsi="Arial" w:cs="Arial"/>
          <w:sz w:val="24"/>
          <w:szCs w:val="24"/>
        </w:rPr>
        <w:t xml:space="preserve"> There Likes Me (Bob </w:t>
      </w:r>
      <w:proofErr w:type="spellStart"/>
      <w:r w:rsidRPr="00C2549C">
        <w:rPr>
          <w:rFonts w:ascii="Arial" w:hAnsi="Arial" w:cs="Arial"/>
          <w:sz w:val="24"/>
          <w:szCs w:val="24"/>
        </w:rPr>
        <w:t>Byington</w:t>
      </w:r>
      <w:proofErr w:type="spellEnd"/>
      <w:r w:rsidRPr="00C2549C">
        <w:rPr>
          <w:rFonts w:ascii="Arial" w:hAnsi="Arial" w:cs="Arial"/>
          <w:sz w:val="24"/>
          <w:szCs w:val="24"/>
        </w:rPr>
        <w:t>, 2012)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Computer Chess (Andrew </w:t>
      </w:r>
      <w:proofErr w:type="spellStart"/>
      <w:r w:rsidRPr="00C2549C">
        <w:rPr>
          <w:rFonts w:ascii="Arial" w:hAnsi="Arial" w:cs="Arial"/>
          <w:sz w:val="24"/>
          <w:szCs w:val="24"/>
        </w:rPr>
        <w:t>Bujalski</w:t>
      </w:r>
      <w:proofErr w:type="spellEnd"/>
      <w:r w:rsidRPr="00C2549C">
        <w:rPr>
          <w:rFonts w:ascii="Arial" w:hAnsi="Arial" w:cs="Arial"/>
          <w:sz w:val="24"/>
          <w:szCs w:val="24"/>
        </w:rPr>
        <w:t>, 2013)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 xml:space="preserve">Jonathan </w:t>
      </w:r>
      <w:proofErr w:type="spellStart"/>
      <w:r w:rsidRPr="00C2549C">
        <w:rPr>
          <w:rFonts w:ascii="Arial" w:hAnsi="Arial" w:cs="Arial"/>
          <w:sz w:val="24"/>
          <w:szCs w:val="24"/>
        </w:rPr>
        <w:t>Demme</w:t>
      </w:r>
      <w:proofErr w:type="spellEnd"/>
      <w:r w:rsidRPr="00C2549C">
        <w:rPr>
          <w:rFonts w:ascii="Arial" w:hAnsi="Arial" w:cs="Arial"/>
          <w:sz w:val="24"/>
          <w:szCs w:val="24"/>
        </w:rPr>
        <w:t xml:space="preserve"> Presents: Made in Texas (program of six short films from 1980s)</w:t>
      </w:r>
    </w:p>
    <w:p w:rsidR="00C2549C" w:rsidRPr="00C2549C" w:rsidRDefault="00C2549C" w:rsidP="00C2549C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  <w:r w:rsidRPr="00C2549C">
        <w:rPr>
          <w:rFonts w:ascii="Arial" w:hAnsi="Arial" w:cs="Arial"/>
          <w:sz w:val="24"/>
          <w:szCs w:val="24"/>
        </w:rPr>
        <w:t>Program of recent short films from Texas</w:t>
      </w:r>
    </w:p>
    <w:p w:rsidR="00C2549C" w:rsidRDefault="00C2549C" w:rsidP="00C2549C">
      <w:pPr>
        <w:pStyle w:val="Normln1"/>
      </w:pPr>
    </w:p>
    <w:sectPr w:rsidR="00C2549C" w:rsidSect="0073376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E0" w:rsidRDefault="00537AE0" w:rsidP="003A1C2B">
      <w:pPr>
        <w:spacing w:after="0" w:line="240" w:lineRule="auto"/>
      </w:pPr>
      <w:r>
        <w:separator/>
      </w:r>
    </w:p>
  </w:endnote>
  <w:endnote w:type="continuationSeparator" w:id="0">
    <w:p w:rsidR="00537AE0" w:rsidRDefault="00537AE0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EF79D5" wp14:editId="2F21DF89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DA3AC" wp14:editId="34ACD42D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E0" w:rsidRDefault="00537AE0" w:rsidP="003A1C2B">
      <w:pPr>
        <w:spacing w:after="0" w:line="240" w:lineRule="auto"/>
      </w:pPr>
      <w:r>
        <w:separator/>
      </w:r>
    </w:p>
  </w:footnote>
  <w:footnote w:type="continuationSeparator" w:id="0">
    <w:p w:rsidR="00537AE0" w:rsidRDefault="00537AE0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8FDB266" wp14:editId="27B1AABA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189479D" wp14:editId="4A8D1864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05A"/>
    <w:multiLevelType w:val="hybridMultilevel"/>
    <w:tmpl w:val="20328740"/>
    <w:lvl w:ilvl="0" w:tplc="95FA147C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6F24"/>
    <w:rsid w:val="00016D0D"/>
    <w:rsid w:val="00020BD3"/>
    <w:rsid w:val="000400F3"/>
    <w:rsid w:val="000515F9"/>
    <w:rsid w:val="00051C41"/>
    <w:rsid w:val="00054FFA"/>
    <w:rsid w:val="00055924"/>
    <w:rsid w:val="00073CF1"/>
    <w:rsid w:val="00096AB2"/>
    <w:rsid w:val="000A0CDD"/>
    <w:rsid w:val="000A2867"/>
    <w:rsid w:val="000A3B15"/>
    <w:rsid w:val="000A7AF9"/>
    <w:rsid w:val="000B0448"/>
    <w:rsid w:val="000D42C4"/>
    <w:rsid w:val="000D71B9"/>
    <w:rsid w:val="000E3DE2"/>
    <w:rsid w:val="000E5D51"/>
    <w:rsid w:val="000E7C77"/>
    <w:rsid w:val="000F124B"/>
    <w:rsid w:val="000F7370"/>
    <w:rsid w:val="00101DBC"/>
    <w:rsid w:val="00135990"/>
    <w:rsid w:val="00147222"/>
    <w:rsid w:val="00152147"/>
    <w:rsid w:val="00154A1A"/>
    <w:rsid w:val="0015706A"/>
    <w:rsid w:val="00170BE7"/>
    <w:rsid w:val="001772AF"/>
    <w:rsid w:val="0018088A"/>
    <w:rsid w:val="00182567"/>
    <w:rsid w:val="00196D93"/>
    <w:rsid w:val="001A31C7"/>
    <w:rsid w:val="001C68EA"/>
    <w:rsid w:val="001D2770"/>
    <w:rsid w:val="001D53A5"/>
    <w:rsid w:val="001D7A3E"/>
    <w:rsid w:val="001E289F"/>
    <w:rsid w:val="002077AD"/>
    <w:rsid w:val="002129FA"/>
    <w:rsid w:val="002138A6"/>
    <w:rsid w:val="00221044"/>
    <w:rsid w:val="0022552E"/>
    <w:rsid w:val="0023572F"/>
    <w:rsid w:val="00244A3C"/>
    <w:rsid w:val="00277F06"/>
    <w:rsid w:val="00280BD4"/>
    <w:rsid w:val="00287B25"/>
    <w:rsid w:val="002970B3"/>
    <w:rsid w:val="002A207E"/>
    <w:rsid w:val="002E2C2F"/>
    <w:rsid w:val="00301E5B"/>
    <w:rsid w:val="0033017C"/>
    <w:rsid w:val="003426D2"/>
    <w:rsid w:val="0034704F"/>
    <w:rsid w:val="00384E8C"/>
    <w:rsid w:val="003A1C2B"/>
    <w:rsid w:val="003A2677"/>
    <w:rsid w:val="003B0E5A"/>
    <w:rsid w:val="003B1C9A"/>
    <w:rsid w:val="003D1826"/>
    <w:rsid w:val="003D3F8B"/>
    <w:rsid w:val="003D50F2"/>
    <w:rsid w:val="003E201D"/>
    <w:rsid w:val="003E6FE0"/>
    <w:rsid w:val="004153A9"/>
    <w:rsid w:val="00424119"/>
    <w:rsid w:val="00425D4F"/>
    <w:rsid w:val="00442C71"/>
    <w:rsid w:val="00443159"/>
    <w:rsid w:val="0046386F"/>
    <w:rsid w:val="00474684"/>
    <w:rsid w:val="00494280"/>
    <w:rsid w:val="004B3B15"/>
    <w:rsid w:val="004B6779"/>
    <w:rsid w:val="004D2B92"/>
    <w:rsid w:val="00503CC4"/>
    <w:rsid w:val="0050794E"/>
    <w:rsid w:val="005234E4"/>
    <w:rsid w:val="0052463B"/>
    <w:rsid w:val="00537AE0"/>
    <w:rsid w:val="00575E57"/>
    <w:rsid w:val="00582148"/>
    <w:rsid w:val="005A37C4"/>
    <w:rsid w:val="005A6521"/>
    <w:rsid w:val="005B0C70"/>
    <w:rsid w:val="005C66FE"/>
    <w:rsid w:val="005D111D"/>
    <w:rsid w:val="005D5F70"/>
    <w:rsid w:val="005E0721"/>
    <w:rsid w:val="005E3963"/>
    <w:rsid w:val="005E6678"/>
    <w:rsid w:val="005E713C"/>
    <w:rsid w:val="005F5BD0"/>
    <w:rsid w:val="0060352D"/>
    <w:rsid w:val="0061420B"/>
    <w:rsid w:val="00626CCD"/>
    <w:rsid w:val="0065254F"/>
    <w:rsid w:val="00661572"/>
    <w:rsid w:val="00663AE6"/>
    <w:rsid w:val="0066594E"/>
    <w:rsid w:val="00680F0F"/>
    <w:rsid w:val="006A015A"/>
    <w:rsid w:val="006A144D"/>
    <w:rsid w:val="006C3E75"/>
    <w:rsid w:val="006D42D7"/>
    <w:rsid w:val="006D7BF1"/>
    <w:rsid w:val="006E1CA6"/>
    <w:rsid w:val="006E357E"/>
    <w:rsid w:val="006F2619"/>
    <w:rsid w:val="006F3EBE"/>
    <w:rsid w:val="00721A96"/>
    <w:rsid w:val="00723C61"/>
    <w:rsid w:val="0073376C"/>
    <w:rsid w:val="00746E2C"/>
    <w:rsid w:val="00754737"/>
    <w:rsid w:val="0075729A"/>
    <w:rsid w:val="00757668"/>
    <w:rsid w:val="007576E8"/>
    <w:rsid w:val="007631D9"/>
    <w:rsid w:val="0076628B"/>
    <w:rsid w:val="00773FC2"/>
    <w:rsid w:val="007A21F4"/>
    <w:rsid w:val="007B71E0"/>
    <w:rsid w:val="007C4145"/>
    <w:rsid w:val="007F748B"/>
    <w:rsid w:val="00801E01"/>
    <w:rsid w:val="008125B4"/>
    <w:rsid w:val="0084368B"/>
    <w:rsid w:val="008442D0"/>
    <w:rsid w:val="0086124B"/>
    <w:rsid w:val="0087565C"/>
    <w:rsid w:val="008759C5"/>
    <w:rsid w:val="00890BFC"/>
    <w:rsid w:val="00897927"/>
    <w:rsid w:val="008A3E78"/>
    <w:rsid w:val="008B198B"/>
    <w:rsid w:val="008C0186"/>
    <w:rsid w:val="008E055D"/>
    <w:rsid w:val="008E5CB8"/>
    <w:rsid w:val="008E72BD"/>
    <w:rsid w:val="008F7F41"/>
    <w:rsid w:val="00900B28"/>
    <w:rsid w:val="00902DFD"/>
    <w:rsid w:val="009140A2"/>
    <w:rsid w:val="00916E52"/>
    <w:rsid w:val="00920529"/>
    <w:rsid w:val="00925D21"/>
    <w:rsid w:val="00927125"/>
    <w:rsid w:val="00931F00"/>
    <w:rsid w:val="00937412"/>
    <w:rsid w:val="00941D54"/>
    <w:rsid w:val="00944113"/>
    <w:rsid w:val="0095635F"/>
    <w:rsid w:val="00957175"/>
    <w:rsid w:val="00960BFF"/>
    <w:rsid w:val="009654C0"/>
    <w:rsid w:val="00966F0E"/>
    <w:rsid w:val="00974282"/>
    <w:rsid w:val="00976D3B"/>
    <w:rsid w:val="00997764"/>
    <w:rsid w:val="009A0DCB"/>
    <w:rsid w:val="009A2804"/>
    <w:rsid w:val="009B6C57"/>
    <w:rsid w:val="009C0B1F"/>
    <w:rsid w:val="009C26E4"/>
    <w:rsid w:val="009E0BC1"/>
    <w:rsid w:val="009E36A9"/>
    <w:rsid w:val="009E39A7"/>
    <w:rsid w:val="00A000B0"/>
    <w:rsid w:val="00A148AC"/>
    <w:rsid w:val="00A21923"/>
    <w:rsid w:val="00A2697E"/>
    <w:rsid w:val="00A37151"/>
    <w:rsid w:val="00A378DB"/>
    <w:rsid w:val="00A47832"/>
    <w:rsid w:val="00A501E3"/>
    <w:rsid w:val="00A705CD"/>
    <w:rsid w:val="00A72819"/>
    <w:rsid w:val="00A75FD1"/>
    <w:rsid w:val="00A8376E"/>
    <w:rsid w:val="00AA2385"/>
    <w:rsid w:val="00AB3F3A"/>
    <w:rsid w:val="00AB76AA"/>
    <w:rsid w:val="00AC7F2A"/>
    <w:rsid w:val="00AD0F8E"/>
    <w:rsid w:val="00AE737D"/>
    <w:rsid w:val="00AF0B81"/>
    <w:rsid w:val="00AF1BD7"/>
    <w:rsid w:val="00B02C20"/>
    <w:rsid w:val="00B3144E"/>
    <w:rsid w:val="00B31AEC"/>
    <w:rsid w:val="00B47A1B"/>
    <w:rsid w:val="00B516ED"/>
    <w:rsid w:val="00B54CDB"/>
    <w:rsid w:val="00B70E07"/>
    <w:rsid w:val="00B76C89"/>
    <w:rsid w:val="00B8752E"/>
    <w:rsid w:val="00BA719F"/>
    <w:rsid w:val="00BB002A"/>
    <w:rsid w:val="00BB0A4B"/>
    <w:rsid w:val="00BB156A"/>
    <w:rsid w:val="00BC5FF4"/>
    <w:rsid w:val="00BF7143"/>
    <w:rsid w:val="00C2549C"/>
    <w:rsid w:val="00C276E4"/>
    <w:rsid w:val="00C42B22"/>
    <w:rsid w:val="00C46DFB"/>
    <w:rsid w:val="00C52ADB"/>
    <w:rsid w:val="00C66F32"/>
    <w:rsid w:val="00C74A5E"/>
    <w:rsid w:val="00CA5602"/>
    <w:rsid w:val="00CB0A36"/>
    <w:rsid w:val="00CB71CF"/>
    <w:rsid w:val="00CF66E0"/>
    <w:rsid w:val="00D05425"/>
    <w:rsid w:val="00D0695A"/>
    <w:rsid w:val="00D1172D"/>
    <w:rsid w:val="00D2446A"/>
    <w:rsid w:val="00D31270"/>
    <w:rsid w:val="00D3563F"/>
    <w:rsid w:val="00D4029D"/>
    <w:rsid w:val="00D41381"/>
    <w:rsid w:val="00D47086"/>
    <w:rsid w:val="00D62E0B"/>
    <w:rsid w:val="00D64E49"/>
    <w:rsid w:val="00D72644"/>
    <w:rsid w:val="00D73F60"/>
    <w:rsid w:val="00D83986"/>
    <w:rsid w:val="00DA3004"/>
    <w:rsid w:val="00DA441D"/>
    <w:rsid w:val="00DB46EA"/>
    <w:rsid w:val="00DB5AE4"/>
    <w:rsid w:val="00DD0E92"/>
    <w:rsid w:val="00DD39DA"/>
    <w:rsid w:val="00DE20FC"/>
    <w:rsid w:val="00E31185"/>
    <w:rsid w:val="00E32B7A"/>
    <w:rsid w:val="00E46CBE"/>
    <w:rsid w:val="00E60E81"/>
    <w:rsid w:val="00E71727"/>
    <w:rsid w:val="00E75179"/>
    <w:rsid w:val="00E85C94"/>
    <w:rsid w:val="00E90CAA"/>
    <w:rsid w:val="00EA5698"/>
    <w:rsid w:val="00EB0080"/>
    <w:rsid w:val="00EC1141"/>
    <w:rsid w:val="00ED246D"/>
    <w:rsid w:val="00EE0B89"/>
    <w:rsid w:val="00EF1338"/>
    <w:rsid w:val="00EF4DE5"/>
    <w:rsid w:val="00EF51CE"/>
    <w:rsid w:val="00F00A75"/>
    <w:rsid w:val="00F165CF"/>
    <w:rsid w:val="00F268F2"/>
    <w:rsid w:val="00F319AD"/>
    <w:rsid w:val="00F368E4"/>
    <w:rsid w:val="00F500C0"/>
    <w:rsid w:val="00F66E39"/>
    <w:rsid w:val="00F82452"/>
    <w:rsid w:val="00F90E21"/>
    <w:rsid w:val="00F9767D"/>
    <w:rsid w:val="00FA453C"/>
    <w:rsid w:val="00FB13FD"/>
    <w:rsid w:val="00FB15F2"/>
    <w:rsid w:val="00FB59CF"/>
    <w:rsid w:val="00FF1B1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654D-4209-43AA-9AC0-D48D56AA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1351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KVIFF | Zuzana Janakova</cp:lastModifiedBy>
  <cp:revision>145</cp:revision>
  <cp:lastPrinted>2017-04-20T14:19:00Z</cp:lastPrinted>
  <dcterms:created xsi:type="dcterms:W3CDTF">2014-04-27T13:26:00Z</dcterms:created>
  <dcterms:modified xsi:type="dcterms:W3CDTF">2018-02-13T10:06:00Z</dcterms:modified>
</cp:coreProperties>
</file>